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F89" w:rsidRPr="00A2680E" w:rsidRDefault="001E05D6" w:rsidP="001E05D6">
      <w:pPr>
        <w:jc w:val="center"/>
        <w:rPr>
          <w:rFonts w:ascii="Tahoma" w:hAnsi="Tahoma" w:cs="Tahoma"/>
          <w:b/>
          <w:sz w:val="28"/>
          <w:szCs w:val="28"/>
        </w:rPr>
      </w:pPr>
      <w:r w:rsidRPr="00A2680E">
        <w:rPr>
          <w:rFonts w:ascii="Tahoma" w:hAnsi="Tahoma" w:cs="Tahoma"/>
          <w:b/>
          <w:sz w:val="28"/>
          <w:szCs w:val="28"/>
        </w:rPr>
        <w:t>Souhrnný rozpočet</w:t>
      </w:r>
    </w:p>
    <w:p w:rsidR="001E05D6" w:rsidRDefault="001E05D6" w:rsidP="001E05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05D6" w:rsidRPr="00D85100" w:rsidRDefault="001E05D6" w:rsidP="001E05D6">
      <w:pPr>
        <w:ind w:left="4320" w:hanging="4320"/>
        <w:rPr>
          <w:rFonts w:ascii="Tahoma" w:hAnsi="Tahoma" w:cs="Tahoma"/>
        </w:rPr>
      </w:pPr>
      <w:r w:rsidRPr="00D85100">
        <w:rPr>
          <w:rFonts w:ascii="Tahoma" w:hAnsi="Tahoma" w:cs="Tahoma"/>
          <w:b/>
        </w:rPr>
        <w:t>Název veřejné zakázky:</w:t>
      </w:r>
      <w:r w:rsidRPr="00D85100">
        <w:rPr>
          <w:rFonts w:ascii="Tahoma" w:hAnsi="Tahoma" w:cs="Tahoma"/>
        </w:rPr>
        <w:tab/>
      </w:r>
      <w:r w:rsidR="00A2680E" w:rsidRPr="00B14C51">
        <w:rPr>
          <w:rFonts w:ascii="Tahoma" w:hAnsi="Tahoma" w:cs="Tahoma"/>
          <w:b/>
          <w:sz w:val="20"/>
          <w:szCs w:val="20"/>
        </w:rPr>
        <w:t>REKONSTRUKCE KOMUNIKACE V ULICI OD VEČERKY DO SÍDLIŠTĚ V ŽIHLI A MODERNIZACE MOSTU V PŘEHOŘOVĚ</w:t>
      </w:r>
    </w:p>
    <w:p w:rsidR="001E05D6" w:rsidRPr="00D85100" w:rsidRDefault="001E05D6" w:rsidP="001E05D6">
      <w:pPr>
        <w:rPr>
          <w:rFonts w:ascii="Tahoma" w:hAnsi="Tahoma" w:cs="Tahoma"/>
          <w:b/>
        </w:rPr>
      </w:pPr>
    </w:p>
    <w:p w:rsidR="001E05D6" w:rsidRPr="00D85100" w:rsidRDefault="001E05D6" w:rsidP="001E05D6">
      <w:pPr>
        <w:rPr>
          <w:rFonts w:ascii="Tahoma" w:hAnsi="Tahoma" w:cs="Tahoma"/>
          <w:b/>
        </w:rPr>
      </w:pPr>
      <w:r w:rsidRPr="00D85100">
        <w:rPr>
          <w:rFonts w:ascii="Tahoma" w:hAnsi="Tahoma" w:cs="Tahoma"/>
          <w:b/>
        </w:rPr>
        <w:t>Identifikační údaje zadavatele:</w:t>
      </w:r>
      <w:r w:rsidRPr="00D85100">
        <w:rPr>
          <w:rFonts w:ascii="Tahoma" w:hAnsi="Tahoma" w:cs="Tahoma"/>
          <w:b/>
        </w:rPr>
        <w:tab/>
      </w:r>
    </w:p>
    <w:p w:rsidR="00A2680E" w:rsidRPr="00B14C51" w:rsidRDefault="00A2680E" w:rsidP="00A2680E">
      <w:pPr>
        <w:rPr>
          <w:rFonts w:ascii="Tahoma" w:hAnsi="Tahoma" w:cs="Tahoma"/>
          <w:sz w:val="20"/>
          <w:szCs w:val="20"/>
        </w:rPr>
      </w:pPr>
      <w:r w:rsidRPr="00B14C51">
        <w:rPr>
          <w:rFonts w:ascii="Tahoma" w:hAnsi="Tahoma" w:cs="Tahoma"/>
          <w:sz w:val="20"/>
          <w:szCs w:val="20"/>
        </w:rPr>
        <w:t>Název:</w:t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  <w:t>Obec Žihle</w:t>
      </w:r>
    </w:p>
    <w:p w:rsidR="00A2680E" w:rsidRPr="00B14C51" w:rsidRDefault="00A2680E" w:rsidP="00A2680E">
      <w:pPr>
        <w:rPr>
          <w:rFonts w:ascii="Tahoma" w:hAnsi="Tahoma" w:cs="Tahoma"/>
          <w:bCs/>
          <w:sz w:val="20"/>
          <w:szCs w:val="20"/>
        </w:rPr>
      </w:pPr>
      <w:r w:rsidRPr="00B14C51">
        <w:rPr>
          <w:rFonts w:ascii="Tahoma" w:hAnsi="Tahoma" w:cs="Tahoma"/>
          <w:sz w:val="20"/>
          <w:szCs w:val="20"/>
        </w:rPr>
        <w:t>Sídlo:</w:t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ab/>
      </w:r>
      <w:r w:rsidRPr="00B14C51">
        <w:rPr>
          <w:rFonts w:ascii="Tahoma" w:hAnsi="Tahoma" w:cs="Tahoma"/>
          <w:bCs/>
          <w:sz w:val="20"/>
          <w:szCs w:val="20"/>
        </w:rPr>
        <w:t xml:space="preserve">č. p. 53, 331 65 Žihle  </w:t>
      </w:r>
    </w:p>
    <w:p w:rsidR="00A2680E" w:rsidRPr="00B14C51" w:rsidRDefault="00A2680E" w:rsidP="00A2680E">
      <w:pPr>
        <w:rPr>
          <w:rFonts w:ascii="Tahoma" w:hAnsi="Tahoma" w:cs="Tahoma"/>
          <w:sz w:val="20"/>
          <w:szCs w:val="20"/>
        </w:rPr>
      </w:pPr>
      <w:r w:rsidRPr="00B14C51">
        <w:rPr>
          <w:rFonts w:ascii="Tahoma" w:hAnsi="Tahoma" w:cs="Tahoma"/>
          <w:bCs/>
          <w:sz w:val="20"/>
          <w:szCs w:val="20"/>
        </w:rPr>
        <w:t>IČ:</w:t>
      </w:r>
      <w:r w:rsidRPr="00B14C51">
        <w:rPr>
          <w:rFonts w:ascii="Tahoma" w:hAnsi="Tahoma" w:cs="Tahoma"/>
          <w:bCs/>
          <w:sz w:val="20"/>
          <w:szCs w:val="20"/>
        </w:rPr>
        <w:tab/>
      </w:r>
      <w:r w:rsidRPr="00B14C51">
        <w:rPr>
          <w:rFonts w:ascii="Tahoma" w:hAnsi="Tahoma" w:cs="Tahoma"/>
          <w:bCs/>
          <w:sz w:val="20"/>
          <w:szCs w:val="20"/>
        </w:rPr>
        <w:tab/>
      </w:r>
      <w:r w:rsidRPr="00B14C51">
        <w:rPr>
          <w:rFonts w:ascii="Tahoma" w:hAnsi="Tahoma" w:cs="Tahoma"/>
          <w:bCs/>
          <w:sz w:val="20"/>
          <w:szCs w:val="20"/>
        </w:rPr>
        <w:tab/>
      </w:r>
      <w:r w:rsidRPr="00B14C51">
        <w:rPr>
          <w:rFonts w:ascii="Tahoma" w:hAnsi="Tahoma" w:cs="Tahoma"/>
          <w:bCs/>
          <w:sz w:val="20"/>
          <w:szCs w:val="20"/>
        </w:rPr>
        <w:tab/>
      </w:r>
      <w:r w:rsidRPr="00B14C51">
        <w:rPr>
          <w:rFonts w:ascii="Tahoma" w:hAnsi="Tahoma" w:cs="Tahoma"/>
          <w:bCs/>
          <w:sz w:val="20"/>
          <w:szCs w:val="20"/>
        </w:rPr>
        <w:tab/>
      </w:r>
      <w:r w:rsidRPr="00B14C51">
        <w:rPr>
          <w:rFonts w:ascii="Tahoma" w:hAnsi="Tahoma" w:cs="Tahoma"/>
          <w:bCs/>
          <w:sz w:val="20"/>
          <w:szCs w:val="20"/>
        </w:rPr>
        <w:tab/>
      </w:r>
      <w:r w:rsidRPr="00B14C51">
        <w:rPr>
          <w:rFonts w:ascii="Tahoma" w:hAnsi="Tahoma" w:cs="Tahoma"/>
          <w:sz w:val="20"/>
          <w:szCs w:val="20"/>
        </w:rPr>
        <w:t>002 58</w:t>
      </w:r>
      <w:r>
        <w:rPr>
          <w:rFonts w:ascii="Tahoma" w:hAnsi="Tahoma" w:cs="Tahoma"/>
          <w:sz w:val="20"/>
          <w:szCs w:val="20"/>
        </w:rPr>
        <w:t> </w:t>
      </w:r>
      <w:r w:rsidRPr="00B14C51">
        <w:rPr>
          <w:rFonts w:ascii="Tahoma" w:hAnsi="Tahoma" w:cs="Tahoma"/>
          <w:sz w:val="20"/>
          <w:szCs w:val="20"/>
        </w:rPr>
        <w:t>580</w:t>
      </w:r>
    </w:p>
    <w:p w:rsidR="001E05D6" w:rsidRDefault="001E05D6" w:rsidP="001E05D6">
      <w:pPr>
        <w:rPr>
          <w:rFonts w:ascii="Tahoma" w:hAnsi="Tahoma" w:cs="Tahoma"/>
          <w:bCs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263"/>
      </w:tblGrid>
      <w:tr w:rsidR="001E05D6" w:rsidTr="00737318">
        <w:trPr>
          <w:trHeight w:val="591"/>
        </w:trPr>
        <w:tc>
          <w:tcPr>
            <w:tcW w:w="4531" w:type="dxa"/>
            <w:vAlign w:val="center"/>
          </w:tcPr>
          <w:p w:rsidR="001E05D6" w:rsidRPr="001E05D6" w:rsidRDefault="001E05D6" w:rsidP="00737318">
            <w:pPr>
              <w:rPr>
                <w:rFonts w:ascii="Tahoma" w:hAnsi="Tahoma" w:cs="Tahoma"/>
              </w:rPr>
            </w:pPr>
            <w:r w:rsidRPr="001E05D6">
              <w:rPr>
                <w:rFonts w:ascii="Tahoma" w:hAnsi="Tahoma" w:cs="Tahoma"/>
              </w:rPr>
              <w:t>Výdaj</w:t>
            </w:r>
          </w:p>
        </w:tc>
        <w:tc>
          <w:tcPr>
            <w:tcW w:w="2268" w:type="dxa"/>
            <w:vAlign w:val="center"/>
          </w:tcPr>
          <w:p w:rsidR="001E05D6" w:rsidRPr="000A1F03" w:rsidRDefault="001E05D6" w:rsidP="00737318">
            <w:pPr>
              <w:jc w:val="center"/>
              <w:rPr>
                <w:rFonts w:ascii="Tahoma" w:hAnsi="Tahoma" w:cs="Tahoma"/>
                <w:b/>
              </w:rPr>
            </w:pPr>
            <w:r w:rsidRPr="000A1F03">
              <w:rPr>
                <w:rFonts w:ascii="Tahoma" w:hAnsi="Tahoma" w:cs="Tahoma"/>
                <w:b/>
              </w:rPr>
              <w:t>Cena bez DPH</w:t>
            </w:r>
          </w:p>
        </w:tc>
        <w:tc>
          <w:tcPr>
            <w:tcW w:w="2263" w:type="dxa"/>
            <w:vAlign w:val="center"/>
          </w:tcPr>
          <w:p w:rsidR="001E05D6" w:rsidRPr="000A1F03" w:rsidRDefault="001E05D6" w:rsidP="00737318">
            <w:pPr>
              <w:jc w:val="center"/>
              <w:rPr>
                <w:rFonts w:ascii="Tahoma" w:hAnsi="Tahoma" w:cs="Tahoma"/>
                <w:b/>
              </w:rPr>
            </w:pPr>
            <w:r w:rsidRPr="000A1F03">
              <w:rPr>
                <w:rFonts w:ascii="Tahoma" w:hAnsi="Tahoma" w:cs="Tahoma"/>
                <w:b/>
              </w:rPr>
              <w:t>Cena s DPH</w:t>
            </w:r>
          </w:p>
        </w:tc>
      </w:tr>
      <w:tr w:rsidR="001E05D6" w:rsidTr="000A1F03">
        <w:trPr>
          <w:trHeight w:val="907"/>
        </w:trPr>
        <w:tc>
          <w:tcPr>
            <w:tcW w:w="4531" w:type="dxa"/>
            <w:vAlign w:val="center"/>
          </w:tcPr>
          <w:p w:rsidR="001E05D6" w:rsidRPr="001E05D6" w:rsidRDefault="00A2680E" w:rsidP="000A1F03">
            <w:pPr>
              <w:rPr>
                <w:rFonts w:ascii="Tahoma" w:hAnsi="Tahoma" w:cs="Tahoma"/>
              </w:rPr>
            </w:pPr>
            <w:r w:rsidRPr="00A2680E">
              <w:rPr>
                <w:rFonts w:ascii="Tahoma" w:hAnsi="Tahoma" w:cs="Tahoma"/>
              </w:rPr>
              <w:t>REKONSTRUKCE KOMUNIKACE V ULICI OD VEČERKY DO SÍDLIŠTĚ V ŽIHLI</w:t>
            </w:r>
          </w:p>
        </w:tc>
        <w:tc>
          <w:tcPr>
            <w:tcW w:w="2268" w:type="dxa"/>
            <w:shd w:val="clear" w:color="auto" w:fill="FFFF00"/>
          </w:tcPr>
          <w:p w:rsidR="001E05D6" w:rsidRP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shd w:val="clear" w:color="auto" w:fill="FFFF00"/>
          </w:tcPr>
          <w:p w:rsidR="001E05D6" w:rsidRP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</w:tr>
      <w:tr w:rsidR="001E05D6" w:rsidTr="000A1F03">
        <w:trPr>
          <w:trHeight w:val="907"/>
        </w:trPr>
        <w:tc>
          <w:tcPr>
            <w:tcW w:w="4531" w:type="dxa"/>
            <w:vAlign w:val="center"/>
          </w:tcPr>
          <w:p w:rsidR="001E05D6" w:rsidRPr="00A2680E" w:rsidRDefault="00A2680E" w:rsidP="000A1F03">
            <w:pPr>
              <w:rPr>
                <w:rFonts w:ascii="Tahoma" w:hAnsi="Tahoma" w:cs="Tahoma"/>
              </w:rPr>
            </w:pPr>
            <w:r w:rsidRPr="00A2680E">
              <w:rPr>
                <w:rFonts w:ascii="Tahoma" w:hAnsi="Tahoma" w:cs="Tahoma"/>
              </w:rPr>
              <w:t>MOST PŘEHOŘOV MODERNIZACE MOSTU</w:t>
            </w:r>
          </w:p>
        </w:tc>
        <w:tc>
          <w:tcPr>
            <w:tcW w:w="2268" w:type="dxa"/>
            <w:shd w:val="clear" w:color="auto" w:fill="FFFF00"/>
          </w:tcPr>
          <w:p w:rsidR="001E05D6" w:rsidRP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shd w:val="clear" w:color="auto" w:fill="FFFF00"/>
          </w:tcPr>
          <w:p w:rsidR="001E05D6" w:rsidRP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</w:tr>
      <w:tr w:rsidR="001E05D6" w:rsidTr="000A1F03">
        <w:trPr>
          <w:trHeight w:val="907"/>
        </w:trPr>
        <w:tc>
          <w:tcPr>
            <w:tcW w:w="4531" w:type="dxa"/>
            <w:vAlign w:val="center"/>
          </w:tcPr>
          <w:p w:rsidR="001E05D6" w:rsidRPr="001E05D6" w:rsidRDefault="001E05D6" w:rsidP="000A1F03">
            <w:pPr>
              <w:rPr>
                <w:rFonts w:ascii="Tahoma" w:hAnsi="Tahoma" w:cs="Tahoma"/>
              </w:rPr>
            </w:pPr>
            <w:r w:rsidRPr="001E05D6">
              <w:rPr>
                <w:rFonts w:ascii="Tahoma" w:hAnsi="Tahoma" w:cs="Tahoma"/>
              </w:rPr>
              <w:t>Trvalá pamětní deska dle podmínek ROP NUTS II JZ</w:t>
            </w:r>
          </w:p>
        </w:tc>
        <w:tc>
          <w:tcPr>
            <w:tcW w:w="2268" w:type="dxa"/>
            <w:shd w:val="clear" w:color="auto" w:fill="FFFF00"/>
          </w:tcPr>
          <w:p w:rsidR="001E05D6" w:rsidRP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shd w:val="clear" w:color="auto" w:fill="FFFF00"/>
          </w:tcPr>
          <w:p w:rsidR="001E05D6" w:rsidRP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</w:tr>
      <w:tr w:rsidR="001E05D6" w:rsidTr="000A1F03">
        <w:trPr>
          <w:trHeight w:val="907"/>
        </w:trPr>
        <w:tc>
          <w:tcPr>
            <w:tcW w:w="4531" w:type="dxa"/>
            <w:vAlign w:val="center"/>
          </w:tcPr>
          <w:p w:rsidR="001E05D6" w:rsidRPr="000A1F03" w:rsidRDefault="001E05D6" w:rsidP="001E05D6">
            <w:pPr>
              <w:rPr>
                <w:rFonts w:ascii="Tahoma" w:hAnsi="Tahoma" w:cs="Tahoma"/>
                <w:b/>
              </w:rPr>
            </w:pPr>
            <w:r w:rsidRPr="000A1F03">
              <w:rPr>
                <w:rFonts w:ascii="Tahoma" w:hAnsi="Tahoma" w:cs="Tahoma"/>
                <w:b/>
              </w:rPr>
              <w:t>Celkem</w:t>
            </w:r>
          </w:p>
        </w:tc>
        <w:tc>
          <w:tcPr>
            <w:tcW w:w="2268" w:type="dxa"/>
            <w:shd w:val="clear" w:color="auto" w:fill="FFFF00"/>
          </w:tcPr>
          <w:p w:rsid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shd w:val="clear" w:color="auto" w:fill="FFFF00"/>
          </w:tcPr>
          <w:p w:rsidR="001E05D6" w:rsidRDefault="001E05D6" w:rsidP="001E05D6">
            <w:pPr>
              <w:rPr>
                <w:rFonts w:ascii="Times New Roman" w:hAnsi="Times New Roman" w:cs="Times New Roman"/>
              </w:rPr>
            </w:pPr>
          </w:p>
        </w:tc>
      </w:tr>
    </w:tbl>
    <w:p w:rsidR="001E05D6" w:rsidRPr="001E05D6" w:rsidRDefault="001E05D6" w:rsidP="001E05D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E05D6" w:rsidRPr="001E05D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5D6" w:rsidRDefault="001E05D6" w:rsidP="001E05D6">
      <w:pPr>
        <w:spacing w:after="0" w:line="240" w:lineRule="auto"/>
      </w:pPr>
      <w:r>
        <w:separator/>
      </w:r>
    </w:p>
  </w:endnote>
  <w:endnote w:type="continuationSeparator" w:id="0">
    <w:p w:rsidR="001E05D6" w:rsidRDefault="001E05D6" w:rsidP="001E0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5D6" w:rsidRDefault="001E05D6" w:rsidP="001E05D6">
      <w:pPr>
        <w:spacing w:after="0" w:line="240" w:lineRule="auto"/>
      </w:pPr>
      <w:r>
        <w:separator/>
      </w:r>
    </w:p>
  </w:footnote>
  <w:footnote w:type="continuationSeparator" w:id="0">
    <w:p w:rsidR="001E05D6" w:rsidRDefault="001E05D6" w:rsidP="001E0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5D6" w:rsidRDefault="001E05D6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9C66953">
          <wp:simplePos x="0" y="0"/>
          <wp:positionH relativeFrom="margin">
            <wp:align>left</wp:align>
          </wp:positionH>
          <wp:positionV relativeFrom="paragraph">
            <wp:posOffset>-290906</wp:posOffset>
          </wp:positionV>
          <wp:extent cx="5760085" cy="1366520"/>
          <wp:effectExtent l="0" t="0" r="0" b="5080"/>
          <wp:wrapSquare wrapText="bothSides"/>
          <wp:docPr id="1" name="Obrázek 1" descr="rop_banner_1c_big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p_banner_1c_big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366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7D36"/>
    <w:multiLevelType w:val="hybridMultilevel"/>
    <w:tmpl w:val="C0B2E7EE"/>
    <w:lvl w:ilvl="0" w:tplc="82580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37343"/>
    <w:multiLevelType w:val="hybridMultilevel"/>
    <w:tmpl w:val="EDB82A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E37CD"/>
    <w:multiLevelType w:val="hybridMultilevel"/>
    <w:tmpl w:val="318C3E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D6"/>
    <w:rsid w:val="000A1F03"/>
    <w:rsid w:val="001E05D6"/>
    <w:rsid w:val="00307F89"/>
    <w:rsid w:val="00737318"/>
    <w:rsid w:val="00A2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521E4FA-7D5D-41B7-B504-BDEB73C9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E0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05D6"/>
  </w:style>
  <w:style w:type="paragraph" w:styleId="Zpat">
    <w:name w:val="footer"/>
    <w:basedOn w:val="Normln"/>
    <w:link w:val="ZpatChar"/>
    <w:uiPriority w:val="99"/>
    <w:unhideWhenUsed/>
    <w:rsid w:val="001E0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E05D6"/>
  </w:style>
  <w:style w:type="table" w:styleId="Mkatabulky">
    <w:name w:val="Table Grid"/>
    <w:basedOn w:val="Normlntabulka"/>
    <w:uiPriority w:val="39"/>
    <w:rsid w:val="001E0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E05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56beQQ7w0xD0GMYki9Odnl2DbeyLEMWAUw1Imy9ZH9w=</DigestValue>
    </Reference>
    <Reference Type="http://www.w3.org/2000/09/xmldsig#Object" URI="#idOfficeObject">
      <DigestMethod Algorithm="http://www.w3.org/2001/04/xmlenc#sha256"/>
      <DigestValue>a1UoSa3hiqTjIwYCYdKJm22JuCjJxjBBGA/N2JKFd+I=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BBqaLX9TVH+Xp5c0vl2s+KvaT799xkeeUN89kjvD1Yw=</DigestValue>
    </Reference>
  </SignedInfo>
  <SignatureValue>HzgV9groNk9vO1/64v0b9quHe2Z2jQPm+lgpD/CxuTtHuCVWg+oWcdAMOjXc34xxLj5D7ftQA4Mw
U8eZqmesFfVE2TIhrFFxxuZ8q5eKtOq1T+0wVWbpsQJlkKDgBjWEfz5wMooVAJngUSOCslyOQrOz
i62chD2iKtCTwpYi3wOkC5EVlkOfoUhvdnFMeBg2dpSgPKk/Br0WlkDaJVcXcXu6vQGlDbS7hfCW
u8v6o8nYMFKZHysHwMqk9VCbQZNONil/RhLpsMX8c2bSc/QPphmfQ1Bx2SSJ0uksQR8Z2VpSzTa3
XLezaPIgXUShIwR6nL9P2eEtXUhWpHAJLjg75A==</SignatureValue>
  <KeyInfo>
    <X509Data>
      <X509Certificate>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8mONj5dKSg1cEr6p9Z3mnVr72siNroMKTDhohxES2s4=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xJXCu0ugjbRcXzgCpz+Hn7Hm7txEKPb5Ynl56tV7Gx0=</DigestValue>
      </Reference>
      <Reference URI="/word/endnotes.xml?ContentType=application/vnd.openxmlformats-officedocument.wordprocessingml.endnotes+xml">
        <DigestMethod Algorithm="http://www.w3.org/2001/04/xmlenc#sha256"/>
        <DigestValue>SRUX5ugas+y/PVOHBjCFSQWgefCyUQ6NoW5ODFqb1JA=</DigestValue>
      </Reference>
      <Reference URI="/word/fontTable.xml?ContentType=application/vnd.openxmlformats-officedocument.wordprocessingml.fontTable+xml">
        <DigestMethod Algorithm="http://www.w3.org/2001/04/xmlenc#sha256"/>
        <DigestValue>jjoenYEW0piR2U7nHSlAqHuvBnhe5UzttkTOCfRxdQ0=</DigestValue>
      </Reference>
      <Reference URI="/word/footnotes.xml?ContentType=application/vnd.openxmlformats-officedocument.wordprocessingml.footnotes+xml">
        <DigestMethod Algorithm="http://www.w3.org/2001/04/xmlenc#sha256"/>
        <DigestValue>1OHfxTBD8TU2sxQ1FYv9P5hVUT467eueb8mOSrczY7o=</DigestValue>
      </Reference>
      <Reference URI="/word/header1.xml?ContentType=application/vnd.openxmlformats-officedocument.wordprocessingml.header+xml">
        <DigestMethod Algorithm="http://www.w3.org/2001/04/xmlenc#sha256"/>
        <DigestValue>sYzoMduQzQzjXOW0ESmiTe+eYSPFIHrp/P14AwyAqxw=</DigestValue>
      </Reference>
      <Reference URI="/word/media/image1.jpeg?ContentType=image/jpeg">
        <DigestMethod Algorithm="http://www.w3.org/2001/04/xmlenc#sha256"/>
        <DigestValue>WKtRxJMv5Utud51eOx8wfrCapb6w5UTy0cyHQNUErPk=</DigestValue>
      </Reference>
      <Reference URI="/word/numbering.xml?ContentType=application/vnd.openxmlformats-officedocument.wordprocessingml.numbering+xml">
        <DigestMethod Algorithm="http://www.w3.org/2001/04/xmlenc#sha256"/>
        <DigestValue>Vnh37ks63Iuon2U9D8v4Jj9Xw2giFZz72gmdc5smyCA=</DigestValue>
      </Reference>
      <Reference URI="/word/settings.xml?ContentType=application/vnd.openxmlformats-officedocument.wordprocessingml.settings+xml">
        <DigestMethod Algorithm="http://www.w3.org/2001/04/xmlenc#sha256"/>
        <DigestValue>8MEOxU019s4hvDkWI4tcXaTFF8Om9a//WLqTUPb7E8k=</DigestValue>
      </Reference>
      <Reference URI="/word/styles.xml?ContentType=application/vnd.openxmlformats-officedocument.wordprocessingml.styles+xml">
        <DigestMethod Algorithm="http://www.w3.org/2001/04/xmlenc#sha256"/>
        <DigestValue>TmtWhQixxQCtzp7aldQyp8//jGsHVS+UoTkB9Yr/LKU=</DigestValue>
      </Reference>
      <Reference URI="/word/theme/theme1.xml?ContentType=application/vnd.openxmlformats-officedocument.theme+xml">
        <DigestMethod Algorithm="http://www.w3.org/2001/04/xmlenc#sha256"/>
        <DigestValue>pNqC5q4aKAT0ozA7CHOFWIirqRVO2sU6fHL4YqH7wc4=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2015-03-10T09:06:25Z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2015-03-10T09:06:25Z</xd:SigningTime>
          <xd:SigningCertificate>
            <xd:Cert>
              <xd:CertDigest>
                <DigestMethod Algorithm="http://www.w3.org/2001/04/xmlenc#sha256"/>
                <DigestValue>qXPXFvvzM3Non4Pz4gZCS5QaqSiJcEzoE6LYRpBhTH0=</DigestValue>
              </xd:CertDigest>
              <xd:IssuerSerial>
                <X509IssuerName>CN=PostSignum Qualified CA 2, O="Česká pošta, s.p. [IČ 47114983]", C=CZ</X509IssuerName>
                <X509SerialNumber>1600347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</xd:EncapsulatedX509Certificate>
            <xd:EncapsulatedX509Certificate>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collings</dc:creator>
  <cp:keywords/>
  <dc:description/>
  <cp:lastModifiedBy>sejpkova</cp:lastModifiedBy>
  <cp:revision>2</cp:revision>
  <dcterms:created xsi:type="dcterms:W3CDTF">2015-02-09T09:52:00Z</dcterms:created>
  <dcterms:modified xsi:type="dcterms:W3CDTF">2015-03-10T06:42:00Z</dcterms:modified>
</cp:coreProperties>
</file>